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7526" w14:textId="263F75DF" w:rsidR="006A6DEA" w:rsidRDefault="006A6DEA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MINUTA</w:t>
      </w:r>
    </w:p>
    <w:p w14:paraId="408ADF0D" w14:textId="656BEEEA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ANEXO V</w:t>
      </w:r>
    </w:p>
    <w:p w14:paraId="2A9BC03E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TERMO DE COMPROMISSO Nº ___</w:t>
      </w:r>
    </w:p>
    <w:p w14:paraId="342AC37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88D6A3" w14:textId="18147840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O ESTADO DO ESPÍRITO SANTO, pessoa jurídica de direito público interno, por meio </w:t>
      </w:r>
      <w:r>
        <w:rPr>
          <w:rFonts w:ascii="Arial" w:hAnsi="Arial" w:cs="Arial"/>
          <w:bCs/>
          <w:sz w:val="22"/>
          <w:szCs w:val="22"/>
        </w:rPr>
        <w:t>da Agência Estadual de Recursos Hídricos - AGERH</w:t>
      </w:r>
      <w:r w:rsidRPr="0028319D">
        <w:rPr>
          <w:rFonts w:ascii="Arial" w:hAnsi="Arial" w:cs="Arial"/>
          <w:bCs/>
          <w:sz w:val="22"/>
          <w:szCs w:val="22"/>
        </w:rPr>
        <w:t>, neste ato representada pelo gestor, Sr. ________________ (nome da chefia imediata), e, do outro lado, o servidor público estadual, _________________ (nome do servidor), ocupante do cargo de ____________ (nome do cargo), número funcional _________, portador do CPF</w:t>
      </w:r>
      <w:r>
        <w:rPr>
          <w:rFonts w:ascii="Arial" w:hAnsi="Arial" w:cs="Arial"/>
          <w:bCs/>
          <w:sz w:val="22"/>
          <w:szCs w:val="22"/>
        </w:rPr>
        <w:t xml:space="preserve"> nº.</w:t>
      </w:r>
      <w:r w:rsidRPr="0028319D">
        <w:rPr>
          <w:rFonts w:ascii="Arial" w:hAnsi="Arial" w:cs="Arial"/>
          <w:bCs/>
          <w:sz w:val="22"/>
          <w:szCs w:val="22"/>
        </w:rPr>
        <w:t xml:space="preserve"> ___________, em conformidade com os autos do processo </w:t>
      </w:r>
      <w:r>
        <w:rPr>
          <w:rFonts w:ascii="Arial" w:hAnsi="Arial" w:cs="Arial"/>
          <w:bCs/>
          <w:sz w:val="22"/>
          <w:szCs w:val="22"/>
        </w:rPr>
        <w:t xml:space="preserve">nº. </w:t>
      </w:r>
      <w:r w:rsidRPr="0028319D">
        <w:rPr>
          <w:rFonts w:ascii="Arial" w:hAnsi="Arial" w:cs="Arial"/>
          <w:bCs/>
          <w:sz w:val="22"/>
          <w:szCs w:val="22"/>
        </w:rPr>
        <w:t xml:space="preserve">_________ e com fundamento na Lei Complementar </w:t>
      </w:r>
      <w:r>
        <w:rPr>
          <w:rFonts w:ascii="Arial" w:hAnsi="Arial" w:cs="Arial"/>
          <w:bCs/>
          <w:sz w:val="22"/>
          <w:szCs w:val="22"/>
        </w:rPr>
        <w:t xml:space="preserve">nº. </w:t>
      </w:r>
      <w:r w:rsidRPr="0028319D">
        <w:rPr>
          <w:rFonts w:ascii="Arial" w:hAnsi="Arial" w:cs="Arial"/>
          <w:bCs/>
          <w:sz w:val="22"/>
          <w:szCs w:val="22"/>
        </w:rPr>
        <w:t>874/2017, RESOLVEM firmar o presente TERMO DE COMPROMISSO, que regerá mediante as seguintes cláusulas e condições:</w:t>
      </w:r>
    </w:p>
    <w:p w14:paraId="4D4A6185" w14:textId="545BC77C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PRIMEIRA – DO OBJETO</w:t>
      </w:r>
    </w:p>
    <w:p w14:paraId="4DB9C9AA" w14:textId="6000BB62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1.1.</w:t>
      </w:r>
      <w:r w:rsidRPr="0028319D">
        <w:rPr>
          <w:rFonts w:ascii="Arial" w:hAnsi="Arial" w:cs="Arial"/>
          <w:bCs/>
          <w:sz w:val="22"/>
          <w:szCs w:val="22"/>
        </w:rPr>
        <w:tab/>
        <w:t>O presente instrumento tem como objeto autorizar o servidor ___________ a realizar suas atividades laborais na modalidade teletrabalho, nos termos e condições a seguir estabelecidos.</w:t>
      </w:r>
    </w:p>
    <w:p w14:paraId="52299A49" w14:textId="1721888E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SEGUNDA – DAS OBRIGAÇÕES DAS PARTES</w:t>
      </w:r>
    </w:p>
    <w:p w14:paraId="19AF6BC1" w14:textId="7C805CEA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2.1. O servidor em regime de teletrabalho se obriga a:</w:t>
      </w:r>
    </w:p>
    <w:p w14:paraId="27C18219" w14:textId="63797916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 – Providenciar e custear as estruturas físicas e tecnológicas necessárias e compatíveis com as atividades a serem desenvolvidas no teletrabalho;</w:t>
      </w:r>
    </w:p>
    <w:p w14:paraId="78547D8B" w14:textId="4627396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 – Cumprir, no mínimo, as metas de desempenho estabelecidas;</w:t>
      </w:r>
    </w:p>
    <w:p w14:paraId="163BB3CC" w14:textId="69D1FA4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III – Atender às convocações para comparecimento às dependências do órgão ou entidade, no interesse da Administração Pública, desde que seja respeitada a antecedência mínima de 2 (dois) dias úteis;</w:t>
      </w:r>
    </w:p>
    <w:p w14:paraId="7F72965F" w14:textId="377BA281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IV – Manter telefones de contato permanente atualizados e ativos;</w:t>
      </w:r>
    </w:p>
    <w:p w14:paraId="108B88BF" w14:textId="1D15FC7E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14:paraId="181576A3" w14:textId="6F842824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lastRenderedPageBreak/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14:paraId="455E7DD8" w14:textId="3C04DA06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</w:p>
    <w:p w14:paraId="2C9FCD43" w14:textId="212CF638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14:paraId="4C69FDC6" w14:textId="54EE743F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4CB15DD9" w14:textId="5AEE6DAD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1º O servidor poderá, caso julgue necessário, comparecer ao seu local de trabalho, a fim de sanar dúvidas que, porventura, surjam na execução dos trabalhos.</w:t>
      </w:r>
    </w:p>
    <w:p w14:paraId="43AE9594" w14:textId="07F2690E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§2º O comparecimento presencial ao órgão não gera direito a quaisquer benefícios ou indenizações.</w:t>
      </w:r>
    </w:p>
    <w:p w14:paraId="5B4F4740" w14:textId="79B50471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§3º A participação do servidor em regime de teletrabalho não modifica a sua lotação ou seu exercício.</w:t>
      </w:r>
    </w:p>
    <w:p w14:paraId="789E706A" w14:textId="30785265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77516F96" w14:textId="12FDC38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5B9C654E" w14:textId="2C432641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2.2. Compete à chefia imediata:</w:t>
      </w:r>
    </w:p>
    <w:p w14:paraId="19E74033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I – Estabelecer metas e plano de trabalho; </w:t>
      </w:r>
    </w:p>
    <w:p w14:paraId="78D8D3AD" w14:textId="77777777" w:rsid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 – Acompanhar o trabalho e a adaptação dos servidores em regime de teletrabalho;</w:t>
      </w:r>
    </w:p>
    <w:p w14:paraId="403C4C66" w14:textId="0156C53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lastRenderedPageBreak/>
        <w:t>III – Aferir e monitorar o cumprimento das metas de desempenho estabelecidas;</w:t>
      </w:r>
    </w:p>
    <w:p w14:paraId="644BA9FD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IV – Responder pelo controle dos resultados obtidos em face das metas fixadas;</w:t>
      </w:r>
    </w:p>
    <w:p w14:paraId="385A182E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 – Atestar a execução das atividades desempenhadas pelo servidor;</w:t>
      </w:r>
    </w:p>
    <w:p w14:paraId="09CE92B5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VI – Encaminhar relatório ao setor de recursos humanos, informando eventuais descumprimentos das metas, a fim de que seja registrado corte de ponto, se for o caso.</w:t>
      </w:r>
    </w:p>
    <w:p w14:paraId="07AE5185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TERCEIRA – DAS METAS DE DESEMPENHO E DO PRAZO DE CUMPRIMENTO</w:t>
      </w:r>
    </w:p>
    <w:p w14:paraId="761D98D9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3.1. As metas serão as estabelecidas em plano de trabalho utilizando o Formulário de Acompanhamento de Desempenho de Atividades (Fada).</w:t>
      </w:r>
    </w:p>
    <w:p w14:paraId="37E9F520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1º O alcance das metas de desempenho e o cumprimento dos prazos fixados, nos termos previstos, equivalerá ao cumprimento da jornada de trabalho.</w:t>
      </w:r>
    </w:p>
    <w:p w14:paraId="78B22AC1" w14:textId="4D26ED2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</w:t>
      </w:r>
      <w:r>
        <w:rPr>
          <w:rFonts w:ascii="Arial" w:hAnsi="Arial" w:cs="Arial"/>
          <w:bCs/>
          <w:sz w:val="22"/>
          <w:szCs w:val="22"/>
        </w:rPr>
        <w:t xml:space="preserve"> nº.</w:t>
      </w:r>
      <w:r w:rsidRPr="0028319D">
        <w:rPr>
          <w:rFonts w:ascii="Arial" w:hAnsi="Arial" w:cs="Arial"/>
          <w:bCs/>
          <w:sz w:val="22"/>
          <w:szCs w:val="22"/>
        </w:rPr>
        <w:t xml:space="preserve"> 46/94, salvo por motivo devidamente justificado e aceito pelo gestor deste termo de compromisso.</w:t>
      </w:r>
    </w:p>
    <w:p w14:paraId="561281A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14:paraId="1A7E49FD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QUARTA – DA VIGÊNCIA</w:t>
      </w:r>
    </w:p>
    <w:p w14:paraId="7F746629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4.1. O presente instrumento terá vigência de__________, a contar da sua assinatura, podendo esse prazo ser prorrogado por iguais e sucessivos períodos, por meio de termo aditivo. </w:t>
      </w:r>
    </w:p>
    <w:p w14:paraId="62C52861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QUINTA – DA EXTINÇÃO</w:t>
      </w:r>
    </w:p>
    <w:p w14:paraId="7D531306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5.1. O presente termo de compromisso poderá ser extinto, a qualquer tempo, mediante:</w:t>
      </w:r>
    </w:p>
    <w:p w14:paraId="640F027E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 – Solicitação do servidor; ou</w:t>
      </w:r>
    </w:p>
    <w:p w14:paraId="4FFA3F53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 – No interesse da administração, de forma justificada.</w:t>
      </w:r>
    </w:p>
    <w:p w14:paraId="41A4190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lastRenderedPageBreak/>
        <w:t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14:paraId="5BCE7444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SEXTA – DO ADITAMENTO</w:t>
      </w:r>
    </w:p>
    <w:p w14:paraId="6B8E129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6.1. O presente termo de compromisso poderá ser aditado, por conveniência da Administração, por meio de termo aditivo.</w:t>
      </w:r>
    </w:p>
    <w:p w14:paraId="0AB5EB66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SÉTIMA – DA PUBLICIDADE</w:t>
      </w:r>
    </w:p>
    <w:p w14:paraId="2827E0A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7.1. O resumo do presente termo de compromisso será disponibilizado no sítio eletrônico www.teletrabalho.es.gov.br. </w:t>
      </w:r>
    </w:p>
    <w:p w14:paraId="3374C520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OITAVA – DO FORO</w:t>
      </w:r>
    </w:p>
    <w:p w14:paraId="2450B9FC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8.1. Fica eleito o foro de Vitória – Comarca da capital do Estado do Espírito Santo, com renúncia expressa a outros, por mais privilegiados que forem, para dirimir dúvidas decorrentes do presente termo de compromisso, que não puderem ser resolvidas administrativamente.</w:t>
      </w:r>
    </w:p>
    <w:p w14:paraId="47FBBF21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E032E0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 xml:space="preserve">Vitória/ES, ______ de _____________ </w:t>
      </w:r>
      <w:proofErr w:type="spellStart"/>
      <w:r w:rsidRPr="0028319D">
        <w:rPr>
          <w:rFonts w:ascii="Arial" w:hAnsi="Arial" w:cs="Arial"/>
          <w:b/>
          <w:bCs/>
          <w:sz w:val="22"/>
          <w:szCs w:val="22"/>
        </w:rPr>
        <w:t>de</w:t>
      </w:r>
      <w:proofErr w:type="spellEnd"/>
      <w:r w:rsidRPr="0028319D">
        <w:rPr>
          <w:rFonts w:ascii="Arial" w:hAnsi="Arial" w:cs="Arial"/>
          <w:b/>
          <w:bCs/>
          <w:sz w:val="22"/>
          <w:szCs w:val="22"/>
        </w:rPr>
        <w:t xml:space="preserve"> 20____.</w:t>
      </w:r>
    </w:p>
    <w:p w14:paraId="770C85B3" w14:textId="1DA5B997" w:rsid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CD9B16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722B6C" w14:textId="77777777" w:rsidR="0028319D" w:rsidRPr="0028319D" w:rsidRDefault="0028319D" w:rsidP="002831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(nome e assinatura da chefia imediata)</w:t>
      </w:r>
    </w:p>
    <w:p w14:paraId="54F8B0C4" w14:textId="4ACB0CE8" w:rsidR="0028319D" w:rsidRPr="0028319D" w:rsidRDefault="0028319D" w:rsidP="0028319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AGERH</w:t>
      </w:r>
    </w:p>
    <w:p w14:paraId="63A22392" w14:textId="5FC394E6" w:rsid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3429C6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3B861B" w14:textId="77777777" w:rsidR="0028319D" w:rsidRPr="0028319D" w:rsidRDefault="0028319D" w:rsidP="002831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(nome e assinatura do servidor)</w:t>
      </w:r>
    </w:p>
    <w:p w14:paraId="2C94B37E" w14:textId="77777777" w:rsidR="0028319D" w:rsidRPr="0028319D" w:rsidRDefault="0028319D" w:rsidP="0028319D">
      <w:pPr>
        <w:jc w:val="center"/>
        <w:rPr>
          <w:rFonts w:ascii="Arial" w:hAnsi="Arial" w:cs="Arial"/>
          <w:b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Servidor</w:t>
      </w:r>
    </w:p>
    <w:p w14:paraId="52013A8C" w14:textId="18B24935" w:rsidR="0055186F" w:rsidRPr="0028319D" w:rsidRDefault="0055186F" w:rsidP="0028319D">
      <w:pPr>
        <w:jc w:val="center"/>
        <w:rPr>
          <w:rFonts w:ascii="Arial" w:hAnsi="Arial" w:cs="Arial"/>
          <w:sz w:val="22"/>
          <w:szCs w:val="22"/>
        </w:rPr>
      </w:pPr>
    </w:p>
    <w:sectPr w:rsidR="0055186F" w:rsidRPr="0028319D" w:rsidSect="0028319D">
      <w:headerReference w:type="default" r:id="rId7"/>
      <w:footerReference w:type="default" r:id="rId8"/>
      <w:pgSz w:w="11906" w:h="16838" w:code="9"/>
      <w:pgMar w:top="1701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CB2F" w14:textId="77777777" w:rsidR="008D7BC9" w:rsidRDefault="008D7BC9" w:rsidP="008D7BC9">
      <w:r>
        <w:separator/>
      </w:r>
    </w:p>
  </w:endnote>
  <w:endnote w:type="continuationSeparator" w:id="0">
    <w:p w14:paraId="09BB4E64" w14:textId="77777777" w:rsidR="008D7BC9" w:rsidRDefault="008D7BC9" w:rsidP="008D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2D1E" w14:textId="77777777" w:rsidR="00A81986" w:rsidRPr="00A81986" w:rsidRDefault="00A81986" w:rsidP="00A81986">
    <w:pPr>
      <w:pStyle w:val="Rodap"/>
      <w:jc w:val="center"/>
      <w:rPr>
        <w:rFonts w:ascii="Calibri" w:hAnsi="Calibri" w:cs="Calibri"/>
        <w:sz w:val="18"/>
        <w:szCs w:val="18"/>
      </w:rPr>
    </w:pPr>
    <w:r w:rsidRPr="00A81986">
      <w:rPr>
        <w:rFonts w:ascii="Calibri" w:hAnsi="Calibri" w:cs="Calibri"/>
        <w:sz w:val="18"/>
        <w:szCs w:val="18"/>
      </w:rPr>
      <w:t>Avenida Jerônimo Monteiro, 1000 - Loja 01 - Ed. Trade Center - Centro - Vitória/ES - CEP 29.010-004</w:t>
    </w:r>
  </w:p>
  <w:p w14:paraId="0E6E6573" w14:textId="58EE80F5" w:rsidR="008D7BC9" w:rsidRPr="00A81986" w:rsidRDefault="00A81986" w:rsidP="00A81986">
    <w:pPr>
      <w:pStyle w:val="Rodap"/>
      <w:jc w:val="center"/>
    </w:pPr>
    <w:r w:rsidRPr="00A81986">
      <w:rPr>
        <w:rFonts w:ascii="Calibri" w:hAnsi="Calibri" w:cs="Calibri"/>
        <w:sz w:val="18"/>
        <w:szCs w:val="18"/>
      </w:rPr>
      <w:t>Contato: (27) 3347-6241 | CNPJ: 19.481.436/0001-78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0434" w14:textId="77777777" w:rsidR="008D7BC9" w:rsidRDefault="008D7BC9" w:rsidP="008D7BC9">
      <w:r>
        <w:separator/>
      </w:r>
    </w:p>
  </w:footnote>
  <w:footnote w:type="continuationSeparator" w:id="0">
    <w:p w14:paraId="3965FC69" w14:textId="77777777" w:rsidR="008D7BC9" w:rsidRDefault="008D7BC9" w:rsidP="008D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0A5C" w14:textId="5DEAADEC" w:rsidR="008D7BC9" w:rsidRDefault="0028319D" w:rsidP="008D7BC9">
    <w:pPr>
      <w:suppressLineNumbers/>
      <w:tabs>
        <w:tab w:val="center" w:pos="4419"/>
        <w:tab w:val="right" w:pos="8838"/>
      </w:tabs>
      <w:suppressAutoHyphens/>
      <w:autoSpaceDN w:val="0"/>
      <w:jc w:val="center"/>
      <w:rPr>
        <w:rFonts w:ascii="Calibri" w:eastAsia="Times New Roman" w:hAnsi="Calibri" w:cs="Calibri"/>
        <w:b/>
        <w:kern w:val="3"/>
        <w:sz w:val="18"/>
        <w:szCs w:val="18"/>
        <w:lang w:eastAsia="ar-SA"/>
      </w:rPr>
    </w:pPr>
    <w:r w:rsidRPr="008D7BC9">
      <w:rPr>
        <w:rFonts w:ascii="Arial" w:eastAsia="Times New Roman" w:hAnsi="Arial" w:cs="Times New Roman"/>
        <w:b/>
        <w:noProof/>
        <w:kern w:val="3"/>
        <w:sz w:val="18"/>
        <w:szCs w:val="18"/>
        <w:lang w:eastAsia="ar-SA"/>
      </w:rPr>
      <w:drawing>
        <wp:anchor distT="0" distB="0" distL="114300" distR="114300" simplePos="0" relativeHeight="251660288" behindDoc="0" locked="0" layoutInCell="1" allowOverlap="1" wp14:anchorId="04E8E192" wp14:editId="11576E2B">
          <wp:simplePos x="0" y="0"/>
          <wp:positionH relativeFrom="column">
            <wp:posOffset>4957445</wp:posOffset>
          </wp:positionH>
          <wp:positionV relativeFrom="paragraph">
            <wp:posOffset>-33655</wp:posOffset>
          </wp:positionV>
          <wp:extent cx="990600" cy="476885"/>
          <wp:effectExtent l="0" t="0" r="0" b="0"/>
          <wp:wrapSquare wrapText="bothSides"/>
          <wp:docPr id="4" name="Imagem 4" descr="Logo AG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GE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211" w:rsidRPr="008D7BC9">
      <w:rPr>
        <w:rFonts w:ascii="Arial" w:eastAsia="Times New Roman" w:hAnsi="Arial" w:cs="Arial"/>
        <w:b/>
        <w:noProof/>
        <w:kern w:val="3"/>
        <w:lang w:eastAsia="ar-SA"/>
      </w:rPr>
      <w:drawing>
        <wp:anchor distT="0" distB="0" distL="114300" distR="114300" simplePos="0" relativeHeight="251659264" behindDoc="0" locked="0" layoutInCell="1" allowOverlap="1" wp14:anchorId="3E6F583A" wp14:editId="084E4EED">
          <wp:simplePos x="0" y="0"/>
          <wp:positionH relativeFrom="margin">
            <wp:posOffset>137795</wp:posOffset>
          </wp:positionH>
          <wp:positionV relativeFrom="paragraph">
            <wp:posOffset>-33655</wp:posOffset>
          </wp:positionV>
          <wp:extent cx="554990" cy="524510"/>
          <wp:effectExtent l="0" t="0" r="0" b="8890"/>
          <wp:wrapSquare wrapText="bothSides"/>
          <wp:docPr id="3" name="Imagem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BC9"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>GOVERNO DO ESTADO DO ESPÍRITO SANTO</w:t>
    </w:r>
  </w:p>
  <w:p w14:paraId="2AE33C1F" w14:textId="77777777" w:rsidR="008D7BC9" w:rsidRDefault="008D7BC9" w:rsidP="008D7BC9">
    <w:pPr>
      <w:suppressLineNumbers/>
      <w:tabs>
        <w:tab w:val="center" w:pos="4419"/>
        <w:tab w:val="right" w:pos="8838"/>
      </w:tabs>
      <w:suppressAutoHyphens/>
      <w:autoSpaceDN w:val="0"/>
      <w:jc w:val="center"/>
      <w:rPr>
        <w:rFonts w:ascii="Calibri" w:eastAsia="Times New Roman" w:hAnsi="Calibri" w:cs="Calibri"/>
        <w:b/>
        <w:kern w:val="3"/>
        <w:sz w:val="18"/>
        <w:szCs w:val="18"/>
        <w:lang w:eastAsia="ar-SA"/>
      </w:rPr>
    </w:pPr>
    <w:r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 xml:space="preserve">SECRETARIA DE ESTADO DE MEIO AMBIENTE E RECURSOS HÍDRICOS </w:t>
    </w:r>
    <w:r w:rsidR="00FF1211">
      <w:rPr>
        <w:rFonts w:ascii="Calibri" w:eastAsia="Times New Roman" w:hAnsi="Calibri" w:cs="Calibri"/>
        <w:b/>
        <w:kern w:val="3"/>
        <w:sz w:val="18"/>
        <w:szCs w:val="18"/>
        <w:lang w:eastAsia="ar-SA"/>
      </w:rPr>
      <w:t>-</w:t>
    </w:r>
    <w:r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 xml:space="preserve"> SEAMA</w:t>
    </w:r>
  </w:p>
  <w:p w14:paraId="6A863CCA" w14:textId="77777777" w:rsidR="008D7BC9" w:rsidRPr="008D7BC9" w:rsidRDefault="008D7BC9" w:rsidP="008D7BC9">
    <w:pPr>
      <w:suppressLineNumbers/>
      <w:tabs>
        <w:tab w:val="center" w:pos="4419"/>
        <w:tab w:val="right" w:pos="8838"/>
      </w:tabs>
      <w:suppressAutoHyphens/>
      <w:autoSpaceDN w:val="0"/>
      <w:jc w:val="center"/>
      <w:rPr>
        <w:rFonts w:ascii="Calibri" w:eastAsia="Times New Roman" w:hAnsi="Calibri" w:cs="Calibri"/>
        <w:b/>
        <w:kern w:val="3"/>
        <w:sz w:val="18"/>
        <w:szCs w:val="18"/>
        <w:lang w:eastAsia="ar-SA"/>
      </w:rPr>
    </w:pPr>
    <w:r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>AGÊNCIA ESTADUAL DE RECURSOS HÍDRICOS - AGERH</w:t>
    </w:r>
  </w:p>
  <w:p w14:paraId="3AD6EED2" w14:textId="77777777" w:rsidR="008D7BC9" w:rsidRPr="0001730B" w:rsidRDefault="008D7BC9">
    <w:pPr>
      <w:pStyle w:val="Cabealho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75215"/>
    <w:multiLevelType w:val="multilevel"/>
    <w:tmpl w:val="74A8ABF4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E1622E"/>
    <w:multiLevelType w:val="hybridMultilevel"/>
    <w:tmpl w:val="20E8D146"/>
    <w:lvl w:ilvl="0" w:tplc="01521F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C9"/>
    <w:rsid w:val="0001730B"/>
    <w:rsid w:val="00102DEA"/>
    <w:rsid w:val="001E3F04"/>
    <w:rsid w:val="00235E85"/>
    <w:rsid w:val="00265D10"/>
    <w:rsid w:val="0028319D"/>
    <w:rsid w:val="0028465C"/>
    <w:rsid w:val="002D6B57"/>
    <w:rsid w:val="00317771"/>
    <w:rsid w:val="003748E2"/>
    <w:rsid w:val="003C7D0B"/>
    <w:rsid w:val="003F729C"/>
    <w:rsid w:val="00530590"/>
    <w:rsid w:val="0055186F"/>
    <w:rsid w:val="005E0FAD"/>
    <w:rsid w:val="00636D60"/>
    <w:rsid w:val="006639B7"/>
    <w:rsid w:val="006937D2"/>
    <w:rsid w:val="006A6DEA"/>
    <w:rsid w:val="006D3A7F"/>
    <w:rsid w:val="00773212"/>
    <w:rsid w:val="00831C57"/>
    <w:rsid w:val="0083480E"/>
    <w:rsid w:val="008622D6"/>
    <w:rsid w:val="008D7BC9"/>
    <w:rsid w:val="009540F8"/>
    <w:rsid w:val="00992C15"/>
    <w:rsid w:val="009E7C70"/>
    <w:rsid w:val="00A4428E"/>
    <w:rsid w:val="00A81986"/>
    <w:rsid w:val="00AA2853"/>
    <w:rsid w:val="00B533F6"/>
    <w:rsid w:val="00C7256D"/>
    <w:rsid w:val="00EA4CBF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9BCE5"/>
  <w15:chartTrackingRefBased/>
  <w15:docId w15:val="{59D511E6-1D0D-467A-ACA1-B0B2998A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12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aliases w:val="Título 1;Título 1 (com numeração),Título 1 (com numeração)"/>
    <w:basedOn w:val="Normal"/>
    <w:next w:val="Normal"/>
    <w:link w:val="Ttulo1Char"/>
    <w:uiPriority w:val="9"/>
    <w:qFormat/>
    <w:rsid w:val="00773212"/>
    <w:pPr>
      <w:keepNext/>
      <w:tabs>
        <w:tab w:val="num" w:pos="0"/>
      </w:tabs>
      <w:suppressAutoHyphens/>
      <w:jc w:val="center"/>
      <w:outlineLvl w:val="0"/>
    </w:pPr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3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32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32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rsid w:val="00773212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3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7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7321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773212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773212"/>
    <w:rPr>
      <w:b/>
      <w:bCs/>
    </w:rPr>
  </w:style>
  <w:style w:type="paragraph" w:styleId="PargrafodaLista">
    <w:name w:val="List Paragraph"/>
    <w:aliases w:val="HOJA"/>
    <w:basedOn w:val="Normal"/>
    <w:link w:val="PargrafodaListaChar"/>
    <w:uiPriority w:val="34"/>
    <w:qFormat/>
    <w:rsid w:val="00773212"/>
    <w:pPr>
      <w:suppressAutoHyphens/>
      <w:spacing w:line="276" w:lineRule="auto"/>
      <w:jc w:val="both"/>
    </w:pPr>
    <w:rPr>
      <w:rFonts w:ascii="Calibri" w:eastAsia="Times New Roman" w:hAnsi="Calibri" w:cs="Arial"/>
      <w:b/>
      <w:bCs/>
      <w:lang w:eastAsia="ar-SA"/>
    </w:rPr>
  </w:style>
  <w:style w:type="character" w:customStyle="1" w:styleId="PargrafodaListaChar">
    <w:name w:val="Parágrafo da Lista Char"/>
    <w:aliases w:val="HOJA Char"/>
    <w:link w:val="PargrafodaLista"/>
    <w:uiPriority w:val="34"/>
    <w:locked/>
    <w:rsid w:val="00773212"/>
    <w:rPr>
      <w:rFonts w:ascii="Calibri" w:eastAsia="Times New Roman" w:hAnsi="Calibri" w:cs="Arial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D7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7BC9"/>
    <w:rPr>
      <w:rFonts w:ascii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7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BC9"/>
    <w:rPr>
      <w:rFonts w:ascii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D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1">
    <w:name w:val="N 1.1"/>
    <w:basedOn w:val="Normal"/>
    <w:link w:val="N11Char"/>
    <w:qFormat/>
    <w:rsid w:val="0055186F"/>
    <w:pPr>
      <w:spacing w:before="240" w:after="240"/>
      <w:jc w:val="both"/>
    </w:pPr>
    <w:rPr>
      <w:rFonts w:ascii="Arial" w:hAnsi="Arial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55186F"/>
    <w:pPr>
      <w:tabs>
        <w:tab w:val="num" w:pos="360"/>
      </w:tabs>
    </w:pPr>
  </w:style>
  <w:style w:type="paragraph" w:customStyle="1" w:styleId="N1111">
    <w:name w:val="N 1.1.1.1"/>
    <w:basedOn w:val="N111"/>
    <w:qFormat/>
    <w:rsid w:val="0055186F"/>
  </w:style>
  <w:style w:type="character" w:customStyle="1" w:styleId="N11Char">
    <w:name w:val="N 1.1 Char"/>
    <w:basedOn w:val="Fontepargpadro"/>
    <w:link w:val="N11"/>
    <w:rsid w:val="0055186F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55186F"/>
    <w:pPr>
      <w:spacing w:before="240" w:after="240"/>
      <w:jc w:val="both"/>
    </w:pPr>
    <w:rPr>
      <w:rFonts w:ascii="Arial" w:hAnsi="Arial"/>
      <w:sz w:val="24"/>
      <w:szCs w:val="22"/>
      <w:lang w:val="it-IT" w:eastAsia="en-US"/>
    </w:rPr>
  </w:style>
  <w:style w:type="character" w:styleId="Hyperlink">
    <w:name w:val="Hyperlink"/>
    <w:basedOn w:val="Fontepargpadro"/>
    <w:uiPriority w:val="99"/>
    <w:unhideWhenUsed/>
    <w:rsid w:val="00530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s.gov.br/scripts/portal010_2.a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Guerra Padilha</dc:creator>
  <cp:keywords/>
  <dc:description/>
  <cp:lastModifiedBy>Sílvya Nogueira Vicente</cp:lastModifiedBy>
  <cp:revision>4</cp:revision>
  <dcterms:created xsi:type="dcterms:W3CDTF">2021-03-10T14:29:00Z</dcterms:created>
  <dcterms:modified xsi:type="dcterms:W3CDTF">2021-03-15T15:15:00Z</dcterms:modified>
</cp:coreProperties>
</file>